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D0DA"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Білім беру ұйымдарын </w:t>
      </w:r>
    </w:p>
    <w:p w14:paraId="148418B5"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мемлекеттік аттестаттауды </w:t>
      </w:r>
    </w:p>
    <w:p w14:paraId="2AB4A59B" w14:textId="77777777" w:rsidR="00EC2C08" w:rsidRDefault="00EC2C08" w:rsidP="00EC2C08">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ұйымдастыру және өткізу</w:t>
      </w:r>
    </w:p>
    <w:p w14:paraId="6F41FA95" w14:textId="77777777" w:rsidR="00EC2C08" w:rsidRDefault="00EC2C08" w:rsidP="00EC2C08">
      <w:pPr>
        <w:tabs>
          <w:tab w:val="left" w:pos="993"/>
        </w:tabs>
        <w:spacing w:after="0" w:line="240" w:lineRule="auto"/>
        <w:ind w:firstLine="5387"/>
        <w:rPr>
          <w:rFonts w:ascii="Times New Roman" w:hAnsi="Times New Roman" w:cs="Times New Roman"/>
          <w:sz w:val="28"/>
          <w:szCs w:val="28"/>
          <w:lang w:val="kk-KZ"/>
        </w:rPr>
      </w:pPr>
      <w:r>
        <w:rPr>
          <w:rFonts w:ascii="Times New Roman" w:hAnsi="Times New Roman" w:cs="Times New Roman"/>
          <w:sz w:val="24"/>
          <w:szCs w:val="24"/>
          <w:shd w:val="clear" w:color="auto" w:fill="FFFFFF"/>
          <w:lang w:val="kk-KZ"/>
        </w:rPr>
        <w:t xml:space="preserve"> жөніндегі нұсқаулыққа</w:t>
      </w:r>
      <w:r>
        <w:rPr>
          <w:rFonts w:ascii="Times New Roman" w:hAnsi="Times New Roman"/>
          <w:sz w:val="24"/>
          <w:szCs w:val="24"/>
          <w:shd w:val="clear" w:color="auto" w:fill="FFFFFF"/>
          <w:lang w:val="kk-KZ"/>
        </w:rPr>
        <w:t xml:space="preserve"> 6-қосымша</w:t>
      </w:r>
    </w:p>
    <w:p w14:paraId="513706B6" w14:textId="77777777" w:rsidR="00EC2C08" w:rsidRDefault="00EC2C08" w:rsidP="00EC2C08">
      <w:pPr>
        <w:tabs>
          <w:tab w:val="left" w:pos="993"/>
        </w:tabs>
        <w:spacing w:after="0" w:line="240" w:lineRule="auto"/>
        <w:ind w:firstLine="567"/>
        <w:contextualSpacing/>
        <w:jc w:val="center"/>
        <w:rPr>
          <w:rFonts w:ascii="Times New Roman" w:hAnsi="Times New Roman" w:cs="Times New Roman"/>
          <w:sz w:val="24"/>
          <w:szCs w:val="24"/>
          <w:shd w:val="clear" w:color="auto" w:fill="FFFFFF"/>
          <w:lang w:val="kk-KZ"/>
        </w:rPr>
      </w:pPr>
    </w:p>
    <w:p w14:paraId="47095333" w14:textId="77777777" w:rsidR="00EC2C08" w:rsidRDefault="00EC2C08" w:rsidP="00EC2C08">
      <w:pPr>
        <w:tabs>
          <w:tab w:val="left" w:pos="993"/>
        </w:tabs>
        <w:spacing w:after="0" w:line="240" w:lineRule="auto"/>
        <w:contextualSpacing/>
        <w:rPr>
          <w:rFonts w:ascii="Times New Roman" w:hAnsi="Times New Roman" w:cs="Times New Roman"/>
          <w:sz w:val="24"/>
          <w:szCs w:val="24"/>
          <w:shd w:val="clear" w:color="auto" w:fill="FFFFFF"/>
          <w:lang w:val="kk-KZ"/>
        </w:rPr>
      </w:pPr>
    </w:p>
    <w:p w14:paraId="4BC9B89F"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Ұсынылатын білім беру қызметтеріне қанағаттану деңгейін анықтау үшін пайдаланылатын сауалнама сұрақтары</w:t>
      </w:r>
    </w:p>
    <w:p w14:paraId="14BC9796"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p>
    <w:p w14:paraId="22101795"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b/>
          <w:sz w:val="24"/>
          <w:szCs w:val="24"/>
          <w:lang w:val="kk-KZ"/>
        </w:rPr>
        <w:t>Мектепке дейінгі ұйымдардың ата-аналары үшін</w:t>
      </w:r>
    </w:p>
    <w:p w14:paraId="5E656A8C"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(толық келісемін, келісемін, келіспеймін, толық келіспеймін)</w:t>
      </w:r>
    </w:p>
    <w:p w14:paraId="73B55845" w14:textId="77777777" w:rsidR="00EC2C08" w:rsidRDefault="00EC2C08" w:rsidP="00EC2C08">
      <w:pPr>
        <w:tabs>
          <w:tab w:val="left" w:pos="993"/>
        </w:tabs>
        <w:spacing w:after="0" w:line="240" w:lineRule="auto"/>
        <w:ind w:firstLine="567"/>
        <w:contextualSpacing/>
        <w:jc w:val="both"/>
        <w:rPr>
          <w:rFonts w:ascii="Times New Roman" w:hAnsi="Times New Roman" w:cs="Times New Roman"/>
          <w:b/>
          <w:sz w:val="24"/>
          <w:szCs w:val="24"/>
          <w:lang w:val="kk-KZ"/>
        </w:rPr>
      </w:pPr>
    </w:p>
    <w:p w14:paraId="0F083FF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Сіздің балаңыз балабақшаға қуана барады</w:t>
      </w:r>
    </w:p>
    <w:p w14:paraId="4A8B7632"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Топта баланың оқуы мен өмірі үшін қолайлы атмосфера бар</w:t>
      </w:r>
    </w:p>
    <w:p w14:paraId="63423939"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Сіз топ тәрбиешілерінің қызметіне қанағаттанасыз</w:t>
      </w:r>
    </w:p>
    <w:p w14:paraId="7E9A3078"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14:paraId="7C4279F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Мұғалімдер этика нормаларын, педагогикалық әдептілік пен балалармен қарым-қатынастағы әділеттілікті сақтайды</w:t>
      </w:r>
    </w:p>
    <w:p w14:paraId="1D4D8A5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Сіз балаңыздың дамуын байқайсыз ба</w:t>
      </w:r>
    </w:p>
    <w:p w14:paraId="42C0F97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Мектепке дейінгі ұйымның оқыту және тәрбие жұмысы баланы мектепке дайындауға ықпал етеді</w:t>
      </w:r>
    </w:p>
    <w:p w14:paraId="002ECCC8"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Балалардың тамақтануы талапқа сай және мектеп жасына дейінгі балалар үшін теңдестірілген</w:t>
      </w:r>
    </w:p>
    <w:p w14:paraId="1E72CEE1"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Сіз балаңыздың жетістіктері мен мінез құлқы туралы ақпараттандыру сапасына қанағаттанасыз</w:t>
      </w:r>
    </w:p>
    <w:p w14:paraId="3577466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14:paraId="3BD4121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Сіз балабақша жұмысын ұйымдастыруға қуаныштысыз</w:t>
      </w:r>
    </w:p>
    <w:p w14:paraId="51C7CDA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Сіз мектепке дейінгі ұйымға материалдық көмек көрсетесіз бе</w:t>
      </w:r>
    </w:p>
    <w:p w14:paraId="792A82AB"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6EE3E0F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373B4851"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ұйымдардың қызметкерлері үшін</w:t>
      </w:r>
    </w:p>
    <w:p w14:paraId="78520F62"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b/>
          <w:sz w:val="24"/>
          <w:szCs w:val="24"/>
          <w:lang w:val="kk-KZ"/>
        </w:rPr>
        <w:t>(толық келісемін, келісемін, келіспеймін, толық келіспеймін</w:t>
      </w:r>
      <w:r>
        <w:rPr>
          <w:rFonts w:ascii="Times New Roman" w:hAnsi="Times New Roman" w:cs="Times New Roman"/>
          <w:i/>
          <w:sz w:val="24"/>
          <w:szCs w:val="24"/>
          <w:lang w:val="kk-KZ"/>
        </w:rPr>
        <w:t>)</w:t>
      </w:r>
    </w:p>
    <w:p w14:paraId="7F251922"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Мектепке дейінгі ұйымның жұмысы уақыт талаптарына сәйкес келеді, инновация режимінде өтеді</w:t>
      </w:r>
    </w:p>
    <w:p w14:paraId="4D423B5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Педагогтерге білім беру процесіне белсенді қатысу және біліктілігін арттыру үшін жағдайлар жасалған</w:t>
      </w:r>
    </w:p>
    <w:p w14:paraId="00EB5A8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Педагогтар тиімді әдістемелік көмек алады</w:t>
      </w:r>
    </w:p>
    <w:p w14:paraId="5FFD231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Мұғалімдер эмоционалды-психологиялық қолдау алады</w:t>
      </w:r>
    </w:p>
    <w:p w14:paraId="0D391E9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Оқыту мен тәрбиелеудің сапалы процесін ұйымдастыру үшін жағдайлар жасалған</w:t>
      </w:r>
    </w:p>
    <w:p w14:paraId="6356C93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Педагогтердің біліктілігін арттыру курстарынан уақтылы өтуі үшін жағдайлар жасалған</w:t>
      </w:r>
    </w:p>
    <w:p w14:paraId="137123D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Еңбек жағдайлары Қазақстан Республикасы Еңбек кодексінің талаптарына сәйкес келеді</w:t>
      </w:r>
    </w:p>
    <w:p w14:paraId="767883B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Әкімшіліктің жұмыс стилі мұғалімдердің өзін-өзі дамытуына және өзін-өзі бекітуіне ықпал етеді</w:t>
      </w:r>
    </w:p>
    <w:p w14:paraId="0861B51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9. Тәрбиеленушілер, ата-аналар, мұғалімдер арасындағы жанжалдардың алдын алу және шешу бойынша тиімді жұмыс жүргізілуде</w:t>
      </w:r>
    </w:p>
    <w:p w14:paraId="276CCA1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Оқу-материалдық база тәрбиеленушілердің дамуына жағдай жасауға ықпал етеді</w:t>
      </w:r>
    </w:p>
    <w:p w14:paraId="13907CB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Ұжымда қолайлы моральдық-психологиялық ахуал бар</w:t>
      </w:r>
    </w:p>
    <w:p w14:paraId="290D3519"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Тамақтану сапасы талапқа сай және мектеп жасына дейінгі балалар үшін теңдестірілген</w:t>
      </w:r>
    </w:p>
    <w:p w14:paraId="7ABAD7E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Әріптестер мейірімді және әрқашан көмектесуге дайын</w:t>
      </w:r>
    </w:p>
    <w:p w14:paraId="6CF967E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 Сапалы оқыту процесін жүргізу үшін оқу-әдістемелік және техникалық құралдар базасы құрылды</w:t>
      </w:r>
    </w:p>
    <w:p w14:paraId="3713B83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 Әр мұғалімнің кәсіби және шығармашылық өсуіне жағдай жасалған</w:t>
      </w:r>
    </w:p>
    <w:p w14:paraId="0A8E47A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 Мектепке дейінгі ұйым әкімшілігі жұмыста педагогтарды көтермелеуді қолданады</w:t>
      </w:r>
    </w:p>
    <w:p w14:paraId="0F60BF2C"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17. Ата-аналар топ педагогтарының жұмысына қанағаттанады</w:t>
      </w:r>
    </w:p>
    <w:p w14:paraId="0D92B01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 Мектепке дейінгі ұйымда ереже белгіленген-тексерушілер үшін ақша жиналды</w:t>
      </w:r>
    </w:p>
    <w:p w14:paraId="4F7AF3B1"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 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3AE3BF1E"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p>
    <w:p w14:paraId="4E27B85D"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Орта (бастауыш, негізгі орта және жалпы орта білім беру ұйымдарының оқушылары үшін (толық келісемін, келісемін, келіспеймін, толық келіспеймін)</w:t>
      </w:r>
    </w:p>
    <w:p w14:paraId="64D8B92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Мен өз мектебімде оқуға қызығамын</w:t>
      </w:r>
    </w:p>
    <w:p w14:paraId="6943E03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Менің сүйікті заттарым бар (егер солай болса, қайсысы)</w:t>
      </w:r>
    </w:p>
    <w:p w14:paraId="6BFC752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Менің сүйікті мұғалімдерім бар</w:t>
      </w:r>
    </w:p>
    <w:p w14:paraId="4F27C36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Біздің мектеп мұғалімдеріне қиын жағдайда кеңес пен көмек сұрауға болады</w:t>
      </w:r>
    </w:p>
    <w:p w14:paraId="437FCC5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Сабақта Мен әрқашан өз пікірімді еркін айта аламын</w:t>
      </w:r>
    </w:p>
    <w:p w14:paraId="18CEE67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Сабақта мұғалім менің мінез-құлқымды емес, менің білімімді бағалайды</w:t>
      </w:r>
    </w:p>
    <w:p w14:paraId="546D552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Мен мектепте жиі Шаршаймын</w:t>
      </w:r>
    </w:p>
    <w:p w14:paraId="016889CC"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Менің мектебімде дербес және жиынтық жұмыстардың саны бір күнде екіден көп</w:t>
      </w:r>
    </w:p>
    <w:p w14:paraId="227AF54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Мен мектепте өзімді қауіпсіз сезінемін, психологиялық тұрғыдан ыңғайлы</w:t>
      </w:r>
    </w:p>
    <w:p w14:paraId="622192E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Мен тамақтану сапасына қанағаттанамын</w:t>
      </w:r>
    </w:p>
    <w:p w14:paraId="3D0D2D3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Мен өз құқығымды білемін</w:t>
      </w:r>
    </w:p>
    <w:p w14:paraId="3D8BE321"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Мен келесі үйірмелерге, секцияларға, ансамбльдерге барамын</w:t>
      </w:r>
    </w:p>
    <w:p w14:paraId="3A954E8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Менде мектеп істеріне қатысуға деген ұмтылыс пен қажеттілік бар</w:t>
      </w:r>
    </w:p>
    <w:p w14:paraId="0CF1FC8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 Менің мектебімде ол үшін пайдалы және маңызды нәрсе жасаған кезде менің жетістіктерім байқалады</w:t>
      </w:r>
    </w:p>
    <w:p w14:paraId="3A71104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 Мен өз мектебімді жақсы көремін және онда оқығанымды мақтан тұтамын</w:t>
      </w:r>
    </w:p>
    <w:p w14:paraId="1E8A096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p w14:paraId="3096675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150748AE"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Орта (бастауыш, негізгі орта және жалпы орта білім беру ұйымдары оқушыларының ата-аналары үшін (толық келісемін, келісемін, келіспеймін, толық келіспеймін)</w:t>
      </w:r>
    </w:p>
    <w:p w14:paraId="537BE70B"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Менің балам мектепке қуана барады</w:t>
      </w:r>
    </w:p>
    <w:p w14:paraId="535B74C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Сыныпта қолайлы атмосфера бар</w:t>
      </w:r>
    </w:p>
    <w:p w14:paraId="769CB43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Мектеп сапалы білім береді</w:t>
      </w:r>
    </w:p>
    <w:p w14:paraId="74BA705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 Оқу пәндері менің балама оңай беріледі</w:t>
      </w:r>
    </w:p>
    <w:p w14:paraId="2F752CE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Мұғалімдер біздің баланың оқудағы жетістіктерін әділ бағалайды</w:t>
      </w:r>
    </w:p>
    <w:p w14:paraId="3D48454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Біздің баламыз оқу сабақтары мен үй тапсырмаларына шамадан тыс жүктелмейді</w:t>
      </w:r>
    </w:p>
    <w:p w14:paraId="18977B5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Мектепте қолданылатын оқытудың жаңа тәсілдері біздің баламыздың қабілеттерінің көрінісі мен дамуына жағдай жасайды</w:t>
      </w:r>
    </w:p>
    <w:p w14:paraId="066335F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 Мен баланың оқу жетістіктері мен мінез-құлқы туралы ақпараттандыру сапасына қанағаттанамын</w:t>
      </w:r>
    </w:p>
    <w:p w14:paraId="271AD0A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Мен мектептегі сабақтан тыс жұмыс бағдарламасына ризамын</w:t>
      </w:r>
    </w:p>
    <w:p w14:paraId="4AC4454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Мен баламның сынып жетекшісінің жұмысына қанағаттанамын</w:t>
      </w:r>
    </w:p>
    <w:p w14:paraId="66A38D9C"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 Мектепте біздің баламыз үшін пайдалы және қызықты іс-шаралар өткізіледі</w:t>
      </w:r>
    </w:p>
    <w:p w14:paraId="2B7C966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Мен мектеп асханасы\буфет жұмысымен қанағаттанамын</w:t>
      </w:r>
    </w:p>
    <w:p w14:paraId="65A3BDF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 Педагогтар педагогикалық этика нормаларын сақтайды</w:t>
      </w:r>
    </w:p>
    <w:p w14:paraId="55BCB6C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 Менің балам мектепте Қауіпсіз</w:t>
      </w:r>
    </w:p>
    <w:p w14:paraId="43BCD3A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 Мектепте олар біздің баламыздың денсаулығына қамқорлық жасайды</w:t>
      </w:r>
    </w:p>
    <w:p w14:paraId="3E105B99"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 Мен мектеп әкімшілігінің жұмысына қанағаттанамын</w:t>
      </w:r>
    </w:p>
    <w:p w14:paraId="1496E3B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17. Мектеп өміріне қатысуға ниет бар</w:t>
      </w:r>
    </w:p>
    <w:p w14:paraId="7BA9880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31D3DA52"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276B3FC0"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Орта (бастауыш, негізгі орта және жалпы орта білім беру ұйымдарының педагогтері үшін (толық келісемін, келісемін, келіспеймін, толық келіспеймін)</w:t>
      </w:r>
    </w:p>
    <w:p w14:paraId="587978EC"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 Мен осы мектепте жұмыс істегенімді мақтан тұтамын</w:t>
      </w:r>
    </w:p>
    <w:p w14:paraId="4720DD36"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2. Мен тиімді әдістемелік көмек аламын</w:t>
      </w:r>
    </w:p>
    <w:p w14:paraId="52D33489"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3. Мен еңбек жағдайына қанағаттанамын</w:t>
      </w:r>
    </w:p>
    <w:p w14:paraId="0B935665"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4. Мен мектеп әкімшілігінің жұмыс стиліне қанағаттанамын</w:t>
      </w:r>
    </w:p>
    <w:p w14:paraId="2E662660"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5. Мектеп оқушылар арасындағы жанжалдарды тоқтатады және тиімді шешеді</w:t>
      </w:r>
    </w:p>
    <w:p w14:paraId="1FDB07DE"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6. Мен мектептің оқу-материалдық базасына қанағаттанамын</w:t>
      </w:r>
    </w:p>
    <w:p w14:paraId="30C9A511"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7. Ұжымда қолайлы моральдық-психологиялық ахуал бар</w:t>
      </w:r>
    </w:p>
    <w:p w14:paraId="42CE59B6"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8. Мен мектептегі тамақтану сапасына қанағаттанамын</w:t>
      </w:r>
    </w:p>
    <w:p w14:paraId="01548179"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9. Әріптестер маған көмектесуге әрқашан дайын</w:t>
      </w:r>
    </w:p>
    <w:p w14:paraId="21F7B715"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10. Оқу сабақтарын сәтті өткізу үшін мектеп барлық қажетті оқу-әдістемелік және техникалық құралдарды ұсынды</w:t>
      </w:r>
    </w:p>
    <w:p w14:paraId="373755FB"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11. Мектепте менің кәсіби және шығармашылық өсуім үшін жағдай жасалған</w:t>
      </w:r>
    </w:p>
    <w:p w14:paraId="60EA49BF"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12. Мектепте педагогтарды көтермелеу әдістері белгіленген</w:t>
      </w:r>
    </w:p>
    <w:p w14:paraId="171C1887"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13. Мен жұмыс істейтін балалар білімге ұмтылады</w:t>
      </w:r>
    </w:p>
    <w:p w14:paraId="2BE5BB5A"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14. Мен оқушылармен қарым-қатынасыма қанағаттанамын</w:t>
      </w:r>
    </w:p>
    <w:p w14:paraId="27512A0A" w14:textId="77777777" w:rsidR="00EC2C08" w:rsidRDefault="00EC2C08" w:rsidP="00EC2C08">
      <w:pPr>
        <w:pStyle w:val="a5"/>
        <w:tabs>
          <w:tab w:val="left" w:pos="993"/>
        </w:tabs>
        <w:ind w:left="0" w:firstLine="567"/>
        <w:jc w:val="both"/>
        <w:rPr>
          <w:rFonts w:eastAsiaTheme="minorEastAsia" w:cs="Times New Roman"/>
          <w:szCs w:val="24"/>
          <w:lang w:val="kk-KZ"/>
        </w:rPr>
      </w:pPr>
      <w:r>
        <w:rPr>
          <w:rFonts w:eastAsiaTheme="minorEastAsia" w:cs="Times New Roman"/>
          <w:szCs w:val="24"/>
          <w:lang w:val="kk-KZ"/>
        </w:rPr>
        <w:t>15. Мен сынып жетекшісі ретіндегі жұмысыма қанағаттанамын ба?</w:t>
      </w:r>
    </w:p>
    <w:p w14:paraId="6FC679E7" w14:textId="77777777" w:rsidR="00EC2C08" w:rsidRDefault="00EC2C08" w:rsidP="00EC2C08">
      <w:pPr>
        <w:pStyle w:val="a5"/>
        <w:tabs>
          <w:tab w:val="left" w:pos="993"/>
        </w:tabs>
        <w:ind w:left="0" w:firstLine="567"/>
        <w:jc w:val="both"/>
        <w:rPr>
          <w:rFonts w:eastAsiaTheme="minorHAnsi" w:cs="Times New Roman"/>
          <w:szCs w:val="24"/>
          <w:lang w:val="kk-KZ" w:eastAsia="en-US"/>
        </w:rPr>
      </w:pPr>
      <w:r>
        <w:rPr>
          <w:rFonts w:eastAsiaTheme="minorEastAsia" w:cs="Times New Roman"/>
          <w:szCs w:val="24"/>
          <w:lang w:val="kk-KZ"/>
        </w:rPr>
        <w:t>16.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2C3F7C92"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p>
    <w:p w14:paraId="1A9AA503"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b/>
          <w:sz w:val="24"/>
          <w:szCs w:val="24"/>
          <w:lang w:val="kk-KZ"/>
        </w:rPr>
        <w:t>Техникалық және кәсіптік білім беру ұйымдарының білім алушылары үшін (Иә, Жоқ, сенімді емес)</w:t>
      </w:r>
    </w:p>
    <w:p w14:paraId="39B931D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Мен басқа колледжде емес, дәл осы колледжде оқығанымды мақтан тұтамын</w:t>
      </w:r>
    </w:p>
    <w:p w14:paraId="10BAD9F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 Маған оқу қиын болған кезде, мен әрқашан кураторға немесе кез келген оқытушыға жүгіне аламын</w:t>
      </w:r>
    </w:p>
    <w:p w14:paraId="6B484A58"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 Мен колледжде алатын білім деңгейіне ризамын</w:t>
      </w:r>
    </w:p>
    <w:p w14:paraId="4F58F09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Оқу сабақтарының кестесі біздің колледжде ыңғайлы жасалған </w:t>
      </w:r>
    </w:p>
    <w:p w14:paraId="22132DAC"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 Мен студенттер мен мұғалімдер арасындағы қарым-қатынасты демократиялық деп атаймын</w:t>
      </w:r>
    </w:p>
    <w:p w14:paraId="54CBDE46"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Менің оқу пәндеріне (немесе) модульдерге деген қызығушылығымды педагогтар ескереді - маған қосымша тапсырмалар беріледі, менімен жеке жұмыс жүргізіледі және т. б.</w:t>
      </w:r>
    </w:p>
    <w:p w14:paraId="2C1B058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 Менің ойымша, колледжде дене шынықтыру мен спортқа, сыныптан тыс жұмыстарға, бос уақытқа көп көңіл бөлінеді</w:t>
      </w:r>
    </w:p>
    <w:p w14:paraId="23AF4384"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Барлық педагогтар педагогикалық этика нормаларын сақтайды.</w:t>
      </w:r>
    </w:p>
    <w:p w14:paraId="15BDD90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 Колледждің оқу процесінде заманауи технологияларға (интерактивті жабдықтар, компьютерлер, бейнефильмдер және т. б.) жеткілікті көңіл бөлінеді</w:t>
      </w:r>
    </w:p>
    <w:p w14:paraId="2F3B8C41"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 Оқу үшін менде жеткілікті оқу әдебиеттері (оқулықтар, кітапханадағы кітаптар және т. б.), Интернетке қол жетімділік бар</w:t>
      </w:r>
    </w:p>
    <w:p w14:paraId="1A80619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11.Мен колледжде өндірістік оқыту мен кәсіптік практиканы өткізуге қуаныштымын.</w:t>
      </w:r>
    </w:p>
    <w:p w14:paraId="4A2DD997"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5C0164F9"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Техникалық және кәсіптік білім беру ұйымдарының педагогтері үшін</w:t>
      </w:r>
    </w:p>
    <w:p w14:paraId="3C8B8C9C"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1.Сіз өзіңіздің кәсіби дайындығыңызға қанағаттанасыз ба </w:t>
      </w:r>
      <w:r>
        <w:rPr>
          <w:rFonts w:ascii="Times New Roman" w:hAnsi="Times New Roman" w:cs="Times New Roman"/>
          <w:i/>
          <w:sz w:val="24"/>
          <w:szCs w:val="24"/>
          <w:lang w:val="kk-KZ"/>
        </w:rPr>
        <w:t>(иә, жоқ, шынымен емес)</w:t>
      </w:r>
    </w:p>
    <w:p w14:paraId="509E0294"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2. Сізге қандай іс-шаралар беру қиын</w:t>
      </w:r>
      <w:r>
        <w:rPr>
          <w:rFonts w:ascii="Times New Roman" w:hAnsi="Times New Roman" w:cs="Times New Roman"/>
          <w:i/>
          <w:sz w:val="24"/>
          <w:szCs w:val="24"/>
          <w:lang w:val="kk-KZ"/>
        </w:rPr>
        <w:t>(сабақ өткізу, студенттермен қарым-қатынас жасау, жоспарлау, оқытудың жаңа технологияларын қолдану, басқалары, көрсетіңіз)</w:t>
      </w:r>
    </w:p>
    <w:p w14:paraId="58D5D3A9"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3.Сіздің білім беру ұйымыңызда алқалы басқару мен оқу-әдістемелік жұмысты ұйымдастырудың қандай нысандары нәтижелі жүргізілуде </w:t>
      </w:r>
      <w:r>
        <w:rPr>
          <w:rFonts w:ascii="Times New Roman" w:hAnsi="Times New Roman" w:cs="Times New Roman"/>
          <w:i/>
          <w:sz w:val="24"/>
          <w:szCs w:val="24"/>
          <w:lang w:val="kk-KZ"/>
        </w:rPr>
        <w:t>(педагогикалық кеңес, әдістемелік кеңес, әдістемелік пәндік және циклдік комиссиялар, кафедралар, бөлімшелер, әдістемелік бірлестіктер, шығармашылық проблемалық топтар, ғылыми-практикалық конференциялар, педчитениялар, шығармашылық есептер, семинарлар, озық тәжірибе мектептері, жас педагог мектептері, басқалары, көрсетіңіз)</w:t>
      </w:r>
    </w:p>
    <w:p w14:paraId="1E25E9D1"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4. Өзіңіздің кәсіби біліміңіз бен дағдыларыңыздың біліктілігін қандай формада арттырасыз </w:t>
      </w:r>
      <w:r>
        <w:rPr>
          <w:rFonts w:ascii="Times New Roman" w:hAnsi="Times New Roman" w:cs="Times New Roman"/>
          <w:i/>
          <w:sz w:val="24"/>
          <w:szCs w:val="24"/>
          <w:lang w:val="kk-KZ"/>
        </w:rPr>
        <w:t>(өзін-өзі тәрбиелеу, семинар-практикум, озық тәжірибе мектебі, жас педагог мектебі, шығармашылық топтар, әдістемелік пәндік және циклдік комиссиялар, кафедралар, бөлімшелер, әдістемелік бірлестіктер, басқалар, көрсетіңіз)</w:t>
      </w:r>
    </w:p>
    <w:p w14:paraId="2F87AE39"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5. Әкімшіліктен қандай мәселелер бойынша кеңес алдыңыз </w:t>
      </w:r>
      <w:r>
        <w:rPr>
          <w:rFonts w:ascii="Times New Roman" w:hAnsi="Times New Roman" w:cs="Times New Roman"/>
          <w:i/>
          <w:sz w:val="24"/>
          <w:szCs w:val="24"/>
          <w:lang w:val="kk-KZ"/>
        </w:rPr>
        <w:t>(білім алушылардың психологиялық-педагогикалық ерекшеліктері, сабақ түрлері, студенттердің оқу қызметін ұйымдастырудың формалары, әдістері мен әдістері, педагогикалық этика, оқу сабақтарын талдау және өзін-өзі талдау, оқу-әдістемелік материал әзірлеу, басқалар, көрсетіңіз)</w:t>
      </w:r>
    </w:p>
    <w:p w14:paraId="03339C8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 Сіздің білім беру ұйымыңыздың миссиясын, мақсатын атаңыз</w:t>
      </w:r>
    </w:p>
    <w:p w14:paraId="6E077B2B"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Білім беру ұйымының оқу-әдістемелік жұмысының ұйымдастырылуы мен нәтижелілігін қалай бағалайсыз </w:t>
      </w:r>
      <w:r>
        <w:rPr>
          <w:rFonts w:ascii="Times New Roman" w:hAnsi="Times New Roman" w:cs="Times New Roman"/>
          <w:i/>
          <w:sz w:val="24"/>
          <w:szCs w:val="24"/>
          <w:lang w:val="kk-KZ"/>
        </w:rPr>
        <w:t>(қанағаттанарлық, жақсы, өте жақсы)</w:t>
      </w:r>
    </w:p>
    <w:p w14:paraId="300D01F5"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 Оқу-әдістемелік жұмысты ұйымдастыруда және нәтижелілікте сізді не қанағаттандырмайды</w:t>
      </w:r>
    </w:p>
    <w:p w14:paraId="7E10DC9B"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9.Сіздің білім беру ұйымыңызда кімнің тәжірибесі жинақталғанын және қандай формада екенін тізімдеңіз</w:t>
      </w:r>
    </w:p>
    <w:p w14:paraId="67EC26E2"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10.Сіздерде қандай кәсіби шеберлік сайыстар өткізіледі</w:t>
      </w:r>
    </w:p>
    <w:p w14:paraId="699CA09D"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11.Соңғы оқу жылында Сізде қанша сабақ болды </w:t>
      </w:r>
      <w:r>
        <w:rPr>
          <w:rFonts w:ascii="Times New Roman" w:hAnsi="Times New Roman" w:cs="Times New Roman"/>
          <w:i/>
          <w:sz w:val="24"/>
          <w:szCs w:val="24"/>
          <w:lang w:val="kk-KZ"/>
        </w:rPr>
        <w:t>(директор, директордың орынбасары, әдіскер)</w:t>
      </w:r>
    </w:p>
    <w:p w14:paraId="38CA922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 Оқу-тәрбие процесін ұйымдастыру бойынша Сізге қандай көмек қажет</w:t>
      </w:r>
    </w:p>
    <w:p w14:paraId="4E56E52C"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13.Осы білім беру ұйымындағы білім алушылармен жұмысыңызда қандай жаңа оқыту технологияларын қолданасыз</w:t>
      </w:r>
    </w:p>
    <w:p w14:paraId="76A2A97D"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14.Оқу-әдістемелік қызмет ұсынған педагогикалық кеңестер, семинарлар, конференциялар тақырыптары сіздің білім беру қажеттіліктеріңізге сәйкес келе ме </w:t>
      </w:r>
      <w:r>
        <w:rPr>
          <w:rFonts w:ascii="Times New Roman" w:hAnsi="Times New Roman" w:cs="Times New Roman"/>
          <w:i/>
          <w:sz w:val="24"/>
          <w:szCs w:val="24"/>
          <w:lang w:val="kk-KZ"/>
        </w:rPr>
        <w:t>(иә, жоқ, мүлдем емес)</w:t>
      </w:r>
    </w:p>
    <w:p w14:paraId="594D1ED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15.Әдетте, сіздің білім беру ұйымыңызда білім беру бағдарламалары қалай жасалады </w:t>
      </w:r>
      <w:r>
        <w:rPr>
          <w:rFonts w:ascii="Times New Roman" w:hAnsi="Times New Roman" w:cs="Times New Roman"/>
          <w:i/>
          <w:sz w:val="24"/>
          <w:szCs w:val="24"/>
          <w:lang w:val="kk-KZ"/>
        </w:rPr>
        <w:t>(мұғалім білім беру бағдарламасын дербес әзірлейді, мұғалім әдіскердің, тәлімгердің көмегімен бағдарламаны әзірлейді, мұғалім білім беру бағдарламасын әзірлеуге қатыспайды, басқа адамдар әзірлеген бағдарлама бойынша жұмыс істейді, бағдарламаны педагогтар тобы әзірлейді, басқасын көрсетіңіз)</w:t>
      </w:r>
    </w:p>
    <w:p w14:paraId="7EA3FBE2"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16.Сіздің білім беру ұйымыңызда оқу-әдістемелік жұмысты дамытуға қандай үлес қоса аласыз</w:t>
      </w:r>
    </w:p>
    <w:p w14:paraId="740303A3"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p>
    <w:p w14:paraId="32AF6BD8" w14:textId="77777777" w:rsidR="00EC2C08" w:rsidRDefault="00EC2C08" w:rsidP="00EC2C08">
      <w:pPr>
        <w:tabs>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Жұмыс берушілер, кәсіптік практика базаларының басшылары үшін</w:t>
      </w:r>
    </w:p>
    <w:p w14:paraId="0EC8F90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4F06B79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1.Кәсіпорындардың, практика базаларының техникалық және кәсіптік, орта білімнен кейінгі білім беру ұйымдарымен өзара іс-қимылының негізгі бағыттары (қатысу түрі) </w:t>
      </w:r>
      <w:r>
        <w:rPr>
          <w:rFonts w:ascii="Times New Roman" w:hAnsi="Times New Roman" w:cs="Times New Roman"/>
          <w:i/>
          <w:sz w:val="24"/>
          <w:szCs w:val="24"/>
          <w:lang w:val="kk-KZ"/>
        </w:rPr>
        <w:t>(практика базасы ретінде әрекет ету; педагогтердің тағылымдамалары үшін орындар беру; білім беру бағдарламаларын келісу; кәсіптік бағдар беру жұмысы; кадрлар даярлаудың материалдық-техникалық базасын жетілдіру; колледж түлектерін жұмысқа орналастыру; интернет-ресурстарда ақпаратты орналастыру, басқалары).</w:t>
      </w:r>
    </w:p>
    <w:p w14:paraId="4FBF1113"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2.Кәсіпорындар, практика базалары және техникалық және кәсіптік, орта білімнен кейінгі білім беру ұйымдары арасындағы өзара іс-қимыл және кері байланыс деңгейі </w:t>
      </w:r>
      <w:r>
        <w:rPr>
          <w:rFonts w:ascii="Times New Roman" w:hAnsi="Times New Roman" w:cs="Times New Roman"/>
          <w:i/>
          <w:sz w:val="24"/>
          <w:szCs w:val="24"/>
          <w:lang w:val="kk-KZ"/>
        </w:rPr>
        <w:t>(өте жоғары деңгей; тұрақты байланыстар бар; жақсы байланыстар; мерзімді байланыстар, басқалары).</w:t>
      </w:r>
    </w:p>
    <w:p w14:paraId="6FFED639"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3.Техникалық және кәсіптік, орта білімнен кейінгі білім беруді ұйымдастыруды басқару тиімділігі </w:t>
      </w:r>
      <w:r>
        <w:rPr>
          <w:rFonts w:ascii="Times New Roman" w:hAnsi="Times New Roman" w:cs="Times New Roman"/>
          <w:i/>
          <w:sz w:val="24"/>
          <w:szCs w:val="24"/>
          <w:lang w:val="kk-KZ"/>
        </w:rPr>
        <w:t>(басқарудың өте жоғары тиімділігі, басқарудың жоғары тиімділігі, басқарудың төмен тиімділігі, басқалары).</w:t>
      </w:r>
    </w:p>
    <w:p w14:paraId="1E6D3E1F"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4.Техникалық және кәсіптік, орта білімнен кейінгі білім беру ұйымдарын басқару тиімділігін арттыруға әсер ететін факторлар </w:t>
      </w:r>
      <w:r>
        <w:rPr>
          <w:rFonts w:ascii="Times New Roman" w:hAnsi="Times New Roman" w:cs="Times New Roman"/>
          <w:i/>
          <w:sz w:val="24"/>
          <w:szCs w:val="24"/>
          <w:lang w:val="kk-KZ"/>
        </w:rPr>
        <w:t>(материалдық-техникалық, қаржылық және ақпараттық құралдар, әкімшілік-басқару персоналының сапалы жұмысы; педагогикалық құрамның кадрлық әлеуеті, басқалары).</w:t>
      </w:r>
    </w:p>
    <w:p w14:paraId="5FF4F703"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5.Техникалық және кәсіптік, орта білімнен кейінгі білім беру ұйымдарында білікті кадрларды даярлау сапасына қанағаттану дәрежесі </w:t>
      </w:r>
      <w:r>
        <w:rPr>
          <w:rFonts w:ascii="Times New Roman" w:hAnsi="Times New Roman" w:cs="Times New Roman"/>
          <w:i/>
          <w:sz w:val="24"/>
          <w:szCs w:val="24"/>
          <w:lang w:val="kk-KZ"/>
        </w:rPr>
        <w:t>(толық қанағаттандырылған, қанағаттандырылған, қанағаттандырылмаған)</w:t>
      </w:r>
    </w:p>
    <w:p w14:paraId="53B5206E"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6.Техникалық және кәсіптік, орта білімнен кейінгі білім беру ұйымдарында оқуды аяқтаған кадрлардың кәсіби құзыреттері қажетті білім мен дағдыларға сәйкес келеді </w:t>
      </w:r>
      <w:r>
        <w:rPr>
          <w:rFonts w:ascii="Times New Roman" w:hAnsi="Times New Roman" w:cs="Times New Roman"/>
          <w:i/>
          <w:sz w:val="24"/>
          <w:szCs w:val="24"/>
          <w:lang w:val="kk-KZ"/>
        </w:rPr>
        <w:t>(сәйкес келеді; сәйкес келмейді; мүлдем емес).</w:t>
      </w:r>
    </w:p>
    <w:p w14:paraId="66A9FCD7"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7.Техникалық және кәсіптік, орта білімнен кейінгі білім беру ұйымдарын материалдық-техникалық жарақтандырудың саланы дамытудың қазіргі заманғы талаптарына сәйкестігі </w:t>
      </w:r>
      <w:r>
        <w:rPr>
          <w:rFonts w:ascii="Times New Roman" w:hAnsi="Times New Roman" w:cs="Times New Roman"/>
          <w:i/>
          <w:sz w:val="24"/>
          <w:szCs w:val="24"/>
          <w:lang w:val="kk-KZ"/>
        </w:rPr>
        <w:t>(сәйкес келеді; ішінара сәйкес келеді; сәйкес келмейді).</w:t>
      </w:r>
    </w:p>
    <w:p w14:paraId="2255BEFD"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8.Жұмысқа орналасу кезінде техникалық және кәсіптік, орта білімнен кейінгі білім беру ұйымының түлегі алған мамандық, жұмыс берушінің пікірінше, оның бәсекелестік артықшылығы болып табылады </w:t>
      </w:r>
      <w:r>
        <w:rPr>
          <w:rFonts w:ascii="Times New Roman" w:hAnsi="Times New Roman" w:cs="Times New Roman"/>
          <w:i/>
          <w:sz w:val="24"/>
          <w:szCs w:val="24"/>
          <w:lang w:val="kk-KZ"/>
        </w:rPr>
        <w:t>(иә; жоқ; мүлдем емес).</w:t>
      </w:r>
    </w:p>
    <w:p w14:paraId="4E8CC58D" w14:textId="77777777" w:rsidR="00EC2C08" w:rsidRDefault="00EC2C08" w:rsidP="00EC2C08">
      <w:pPr>
        <w:tabs>
          <w:tab w:val="left" w:pos="993"/>
        </w:tabs>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9.Техникалық және кәсіптік, орта білімнен кейінгі білім беру жүйесін дамытудағы проблемалар </w:t>
      </w:r>
      <w:r>
        <w:rPr>
          <w:rFonts w:ascii="Times New Roman" w:hAnsi="Times New Roman" w:cs="Times New Roman"/>
          <w:i/>
          <w:sz w:val="24"/>
          <w:szCs w:val="24"/>
          <w:lang w:val="kk-KZ"/>
        </w:rPr>
        <w:t>(тиімсіз басқару проблемасы; білім беру ұйымдарын басқарудың пәрменді нысандары мен әдістерін әлсіз пайдалану; экономиканы кадрлық қамтамасыз ету мәселелерінде мемлекеттік органдар, кәсіпорындар, салалық қауымдастықтар арасындағы ведомствоаралық өзара іс-қимылдың жеткіліксіздігі; білім беру бағдарламаларын, оқу жоспарларын әзірлеудегі проблемалар, басқалар).</w:t>
      </w:r>
    </w:p>
    <w:p w14:paraId="0983A3AB"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10.Кадрлардың біліктілік деңгейі отандық өндірістің қазіргі деңгейіне сәйкес келе ме? </w:t>
      </w:r>
      <w:r>
        <w:rPr>
          <w:rFonts w:ascii="Times New Roman" w:hAnsi="Times New Roman" w:cs="Times New Roman"/>
          <w:i/>
          <w:sz w:val="24"/>
          <w:szCs w:val="24"/>
          <w:lang w:val="kk-KZ"/>
        </w:rPr>
        <w:t>(негізінен иә; негізінен жоқ; мүлдем жоқ).</w:t>
      </w:r>
    </w:p>
    <w:p w14:paraId="1A2A8AC0"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11.Техникалық және кәсіптік, орта білімнен кейінгі білім беру бағдарламаларын меңгерген түлектерді даярлаудың жаңа сапасына қол жеткізу үшін оқыту жүйесінде нені өзгерту керек?</w:t>
      </w:r>
    </w:p>
    <w:p w14:paraId="6D19A0FE"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12.Сіздің кәсіпорын колледж базасында білікті кадрларды даярлауға қандай нысанда қатыса алады?</w:t>
      </w:r>
    </w:p>
    <w:p w14:paraId="0B4227C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03FD191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1FB79338"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6097905A"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3189B1B3" w14:textId="77777777" w:rsidR="00EC2C08" w:rsidRDefault="00EC2C08" w:rsidP="00EC2C08">
      <w:pPr>
        <w:tabs>
          <w:tab w:val="left" w:pos="993"/>
        </w:tabs>
        <w:spacing w:after="0" w:line="240" w:lineRule="auto"/>
        <w:ind w:firstLine="567"/>
        <w:jc w:val="both"/>
        <w:rPr>
          <w:rFonts w:ascii="Times New Roman" w:hAnsi="Times New Roman" w:cs="Times New Roman"/>
          <w:sz w:val="24"/>
          <w:szCs w:val="24"/>
          <w:lang w:val="kk-KZ"/>
        </w:rPr>
      </w:pPr>
    </w:p>
    <w:p w14:paraId="0A72F42D" w14:textId="77777777" w:rsidR="00EC2C08" w:rsidRDefault="00EC2C08" w:rsidP="00EC2C08">
      <w:pPr>
        <w:tabs>
          <w:tab w:val="left" w:pos="993"/>
        </w:tabs>
        <w:spacing w:after="0" w:line="240" w:lineRule="auto"/>
        <w:jc w:val="both"/>
        <w:rPr>
          <w:rFonts w:ascii="Times New Roman" w:hAnsi="Times New Roman" w:cs="Times New Roman"/>
          <w:sz w:val="24"/>
          <w:szCs w:val="24"/>
          <w:lang w:val="kk-KZ"/>
        </w:rPr>
      </w:pPr>
    </w:p>
    <w:p w14:paraId="770E1525" w14:textId="77777777" w:rsidR="001876A4" w:rsidRPr="00EC2C08" w:rsidRDefault="001876A4">
      <w:pPr>
        <w:rPr>
          <w:lang w:val="kk-KZ"/>
        </w:rPr>
      </w:pPr>
    </w:p>
    <w:sectPr w:rsidR="001876A4" w:rsidRPr="00EC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B1"/>
    <w:rsid w:val="001876A4"/>
    <w:rsid w:val="004939C7"/>
    <w:rsid w:val="00506AB1"/>
    <w:rsid w:val="00D956E7"/>
    <w:rsid w:val="00EC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BD9A"/>
  <w15:docId w15:val="{D863F290-BE55-43DA-A1CB-052425B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0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No Spacing1,свой,14 TNR,Без интервала11,No Spacing11,Без интервала2,МОЙ СТИЛЬ,Без интеБез интервала,Без интервала111,Елжан"/>
    <w:link w:val="a4"/>
    <w:uiPriority w:val="1"/>
    <w:qFormat/>
    <w:rsid w:val="00D956E7"/>
    <w:pPr>
      <w:spacing w:after="0" w:line="240" w:lineRule="auto"/>
    </w:pPr>
  </w:style>
  <w:style w:type="character" w:customStyle="1" w:styleId="a4">
    <w:name w:val="Без интервала Знак"/>
    <w:aliases w:val="Обя Знак,мелкий Знак,Без интервала1 Знак,мой рабочий Знак,No Spacing Знак,Айгерим Знак,норма Знак,No Spacing1 Знак,свой Знак,14 TNR Знак,Без интервала11 Знак,No Spacing11 Знак,Без интервала2 Знак,МОЙ СТИЛЬ Знак,Без интервала111 Знак"/>
    <w:link w:val="a3"/>
    <w:uiPriority w:val="1"/>
    <w:rsid w:val="00D956E7"/>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D956E7"/>
    <w:pPr>
      <w:spacing w:after="0" w:line="240" w:lineRule="auto"/>
      <w:ind w:left="720"/>
      <w:contextualSpacing/>
    </w:pPr>
    <w:rPr>
      <w:rFonts w:ascii="Times New Roman" w:eastAsia="Times New Roman" w:hAnsi="Times New Roman" w:cs="Mangal"/>
      <w:sz w:val="24"/>
      <w:szCs w:val="21"/>
      <w:lang w:bidi="hi-IN"/>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EC2C08"/>
    <w:rPr>
      <w:rFonts w:ascii="Times New Roman" w:eastAsia="Times New Roman" w:hAnsi="Times New Roman" w:cs="Mangal"/>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12325</Characters>
  <Application>Microsoft Office Word</Application>
  <DocSecurity>0</DocSecurity>
  <Lines>102</Lines>
  <Paragraphs>28</Paragraphs>
  <ScaleCrop>false</ScaleCrop>
  <Company>*</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2023-02-06T08:44:00Z</dcterms:created>
  <dcterms:modified xsi:type="dcterms:W3CDTF">2023-02-06T08:44:00Z</dcterms:modified>
</cp:coreProperties>
</file>